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25D1D2">
      <w:pPr>
        <w:pStyle w:val="4"/>
        <w:widowControl/>
        <w:spacing w:beforeAutospacing="0" w:afterAutospacing="0" w:line="480" w:lineRule="auto"/>
        <w:jc w:val="center"/>
        <w:rPr>
          <w:rFonts w:ascii="方正仿宋_GB2312" w:hAnsi="方正仿宋_GB2312" w:eastAsia="方正仿宋_GB2312" w:cs="方正仿宋_GB2312"/>
          <w:spacing w:val="8"/>
          <w:sz w:val="44"/>
          <w:szCs w:val="44"/>
        </w:rPr>
      </w:pPr>
    </w:p>
    <w:p w14:paraId="56A7DF5C">
      <w:pPr>
        <w:pStyle w:val="4"/>
        <w:widowControl/>
        <w:spacing w:beforeAutospacing="0" w:afterAutospacing="0" w:line="480" w:lineRule="auto"/>
        <w:jc w:val="center"/>
        <w:rPr>
          <w:rFonts w:ascii="方正小标宋_GBK" w:hAnsi="方正仿宋_GB2312" w:eastAsia="方正小标宋_GBK" w:cs="方正仿宋_GB2312"/>
          <w:spacing w:val="8"/>
          <w:sz w:val="44"/>
          <w:szCs w:val="44"/>
        </w:rPr>
      </w:pPr>
      <w:r>
        <w:rPr>
          <w:rFonts w:hint="eastAsia" w:ascii="方正小标宋_GBK" w:hAnsi="方正仿宋_GB2312" w:eastAsia="方正小标宋_GBK" w:cs="方正仿宋_GB2312"/>
          <w:spacing w:val="8"/>
          <w:sz w:val="44"/>
          <w:szCs w:val="44"/>
        </w:rPr>
        <w:t>学校食堂餐饮技术服务合作征集公告</w:t>
      </w:r>
    </w:p>
    <w:p w14:paraId="3608725D">
      <w:pPr>
        <w:pStyle w:val="4"/>
        <w:widowControl/>
        <w:spacing w:beforeAutospacing="0" w:afterAutospacing="0" w:line="360" w:lineRule="auto"/>
        <w:ind w:firstLine="672"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pacing w:val="8"/>
          <w:sz w:val="32"/>
          <w:szCs w:val="32"/>
        </w:rPr>
        <w:t>为进一步提升我校餐饮服务品质，丰富师生就餐选择，四川长江职业学院食堂，现面向社会公开寻求食堂特色餐饮窗口技术合作方。欢迎符合条件的餐饮企业或个体经营者踊跃报名。</w:t>
      </w:r>
    </w:p>
    <w:p w14:paraId="79E3F1A3">
      <w:pPr>
        <w:pStyle w:val="4"/>
        <w:widowControl/>
        <w:spacing w:beforeAutospacing="0" w:afterAutospacing="0" w:line="480" w:lineRule="auto"/>
        <w:ind w:firstLine="395"/>
        <w:rPr>
          <w:rFonts w:hint="eastAsia" w:asciiTheme="minorEastAsia" w:hAnsiTheme="minorEastAsia" w:eastAsiaTheme="minorEastAsia" w:cstheme="minorEastAsia"/>
          <w:sz w:val="32"/>
          <w:szCs w:val="32"/>
        </w:rPr>
      </w:pPr>
      <w:r>
        <w:rPr>
          <w:rStyle w:val="8"/>
          <w:rFonts w:hint="eastAsia" w:asciiTheme="minorEastAsia" w:hAnsiTheme="minorEastAsia" w:eastAsiaTheme="minorEastAsia" w:cstheme="minorEastAsia"/>
          <w:b w:val="0"/>
          <w:sz w:val="32"/>
          <w:szCs w:val="32"/>
        </w:rPr>
        <w:t>一、项目及概况</w:t>
      </w:r>
    </w:p>
    <w:p w14:paraId="641DAEC0">
      <w:pPr>
        <w:ind w:firstLine="640" w:firstLineChars="200"/>
        <w:rPr>
          <w:rFonts w:hint="eastAsia" w:asciiTheme="minorEastAsia" w:hAnsiTheme="minorEastAsia" w:eastAsiaTheme="minorEastAsia" w:cstheme="minorEastAsia"/>
          <w:kern w:val="0"/>
          <w:sz w:val="32"/>
          <w:szCs w:val="32"/>
        </w:rPr>
      </w:pPr>
      <w:r>
        <w:rPr>
          <w:rFonts w:hint="eastAsia" w:asciiTheme="minorEastAsia" w:hAnsiTheme="minorEastAsia" w:eastAsiaTheme="minorEastAsia" w:cstheme="minorEastAsia"/>
          <w:kern w:val="0"/>
          <w:sz w:val="32"/>
          <w:szCs w:val="32"/>
        </w:rPr>
        <w:t>1.项目地点：四川长江职业学院中环餐厅、旺角餐厅内，具体档口位置及编号详见报名现场平面图。</w:t>
      </w:r>
    </w:p>
    <w:p w14:paraId="3776EE57">
      <w:p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kern w:val="0"/>
          <w:sz w:val="32"/>
          <w:szCs w:val="32"/>
          <w:lang w:val="en-US" w:eastAsia="zh-CN"/>
        </w:rPr>
        <w:t>2</w:t>
      </w:r>
      <w:r>
        <w:rPr>
          <w:rFonts w:hint="eastAsia" w:asciiTheme="minorEastAsia" w:hAnsiTheme="minorEastAsia" w:eastAsiaTheme="minorEastAsia" w:cstheme="minorEastAsia"/>
          <w:kern w:val="0"/>
          <w:sz w:val="32"/>
          <w:szCs w:val="32"/>
        </w:rPr>
        <w:t>.经营业态范围：符合学校食堂经营的各类风味和特色餐饮项目，包括但不限于特色小吃、风味快餐、地方面食、西点烘焙等。各报名者可在报名时自由选择项目参与评比。现有同类品种不宜重复引进，具体可经营品类由</w:t>
      </w:r>
      <w:r>
        <w:rPr>
          <w:rFonts w:hint="eastAsia" w:asciiTheme="minorEastAsia" w:hAnsiTheme="minorEastAsia" w:eastAsiaTheme="minorEastAsia" w:cstheme="minorEastAsia"/>
          <w:kern w:val="0"/>
          <w:sz w:val="32"/>
          <w:szCs w:val="32"/>
          <w:lang w:eastAsia="zh"/>
          <w:woUserID w:val="1"/>
        </w:rPr>
        <w:t>管理方</w:t>
      </w:r>
      <w:r>
        <w:rPr>
          <w:rFonts w:hint="eastAsia" w:asciiTheme="minorEastAsia" w:hAnsiTheme="minorEastAsia" w:eastAsiaTheme="minorEastAsia" w:cstheme="minorEastAsia"/>
          <w:kern w:val="0"/>
          <w:sz w:val="32"/>
          <w:szCs w:val="32"/>
        </w:rPr>
        <w:t>统一审核确定。</w:t>
      </w:r>
    </w:p>
    <w:p w14:paraId="5A4C1C2E">
      <w:pPr>
        <w:pStyle w:val="4"/>
        <w:widowControl/>
        <w:spacing w:beforeAutospacing="0" w:afterAutospacing="0" w:line="480" w:lineRule="auto"/>
        <w:ind w:firstLine="395"/>
        <w:rPr>
          <w:rFonts w:hint="eastAsia" w:asciiTheme="minorEastAsia" w:hAnsiTheme="minorEastAsia" w:eastAsiaTheme="minorEastAsia" w:cstheme="minorEastAsia"/>
          <w:sz w:val="32"/>
          <w:szCs w:val="32"/>
        </w:rPr>
      </w:pPr>
      <w:r>
        <w:rPr>
          <w:rStyle w:val="8"/>
          <w:rFonts w:hint="eastAsia" w:asciiTheme="minorEastAsia" w:hAnsiTheme="minorEastAsia" w:eastAsiaTheme="minorEastAsia" w:cstheme="minorEastAsia"/>
          <w:b w:val="0"/>
          <w:sz w:val="32"/>
          <w:szCs w:val="32"/>
          <w:lang w:val="en-US" w:eastAsia="zh-CN"/>
        </w:rPr>
        <w:t>二</w:t>
      </w:r>
      <w:r>
        <w:rPr>
          <w:rStyle w:val="8"/>
          <w:rFonts w:hint="eastAsia" w:asciiTheme="minorEastAsia" w:hAnsiTheme="minorEastAsia" w:eastAsiaTheme="minorEastAsia" w:cstheme="minorEastAsia"/>
          <w:b w:val="0"/>
          <w:sz w:val="32"/>
          <w:szCs w:val="32"/>
        </w:rPr>
        <w:t>、合作方式</w:t>
      </w:r>
    </w:p>
    <w:p w14:paraId="2F059566">
      <w:pPr>
        <w:pStyle w:val="4"/>
        <w:widowControl/>
        <w:spacing w:beforeAutospacing="0" w:afterAutospacing="0" w:line="480" w:lineRule="auto"/>
        <w:ind w:firstLine="395"/>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1.为保证食品安全，为保障食品安全，合作期间所需原材料均须从统一领用。</w:t>
      </w:r>
    </w:p>
    <w:p w14:paraId="55204616">
      <w:pPr>
        <w:pStyle w:val="4"/>
        <w:widowControl/>
        <w:spacing w:beforeAutospacing="0" w:afterAutospacing="0" w:line="480" w:lineRule="auto"/>
        <w:ind w:firstLine="395"/>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2.每学期会依据《食堂管理细则》对进行综合考评，实行末位淘汰制。</w:t>
      </w:r>
    </w:p>
    <w:p w14:paraId="636249B5">
      <w:pPr>
        <w:pStyle w:val="4"/>
        <w:widowControl/>
        <w:spacing w:beforeAutospacing="0" w:afterAutospacing="0" w:line="480" w:lineRule="auto"/>
        <w:ind w:firstLine="395"/>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3.合同期为一年，经营项目在合同期内不得变更，如确需新增品类，须按流程审批。</w:t>
      </w:r>
    </w:p>
    <w:p w14:paraId="52B9E94B">
      <w:p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4.其他具体合作条款，报名时另行告知。</w:t>
      </w:r>
    </w:p>
    <w:p w14:paraId="7EAAD112">
      <w:pPr>
        <w:ind w:firstLine="640" w:firstLineChars="200"/>
        <w:rPr>
          <w:rFonts w:hint="eastAsia" w:asciiTheme="minorEastAsia" w:hAnsiTheme="minorEastAsia" w:eastAsiaTheme="minorEastAsia" w:cstheme="minorEastAsia"/>
          <w:kern w:val="0"/>
          <w:sz w:val="32"/>
          <w:szCs w:val="32"/>
        </w:rPr>
      </w:pPr>
      <w:r>
        <w:rPr>
          <w:rFonts w:hint="eastAsia" w:asciiTheme="minorEastAsia" w:hAnsiTheme="minorEastAsia" w:eastAsiaTheme="minorEastAsia" w:cstheme="minorEastAsia"/>
          <w:kern w:val="0"/>
          <w:sz w:val="32"/>
          <w:szCs w:val="32"/>
        </w:rPr>
        <w:t>四、合作要求</w:t>
      </w:r>
    </w:p>
    <w:p w14:paraId="2F367146">
      <w:pPr>
        <w:ind w:firstLine="640" w:firstLineChars="200"/>
        <w:rPr>
          <w:rFonts w:hint="eastAsia" w:asciiTheme="minorEastAsia" w:hAnsiTheme="minorEastAsia" w:eastAsiaTheme="minorEastAsia" w:cstheme="minorEastAsia"/>
          <w:kern w:val="0"/>
          <w:sz w:val="32"/>
          <w:szCs w:val="32"/>
        </w:rPr>
      </w:pPr>
      <w:r>
        <w:rPr>
          <w:rFonts w:hint="eastAsia" w:asciiTheme="minorEastAsia" w:hAnsiTheme="minorEastAsia" w:eastAsiaTheme="minorEastAsia" w:cstheme="minorEastAsia"/>
          <w:kern w:val="0"/>
          <w:sz w:val="32"/>
          <w:szCs w:val="32"/>
        </w:rPr>
        <w:t>1.在合作过程中不得私自转包、转让，否则管理方有权终止合同</w:t>
      </w:r>
      <w:r>
        <w:rPr>
          <w:rFonts w:hint="eastAsia" w:asciiTheme="minorEastAsia" w:hAnsiTheme="minorEastAsia" w:eastAsiaTheme="minorEastAsia" w:cstheme="minorEastAsia"/>
          <w:kern w:val="0"/>
          <w:sz w:val="32"/>
          <w:szCs w:val="32"/>
          <w:lang w:eastAsia="zh-CN"/>
        </w:rPr>
        <w:t>。</w:t>
      </w:r>
    </w:p>
    <w:p w14:paraId="1DF473BC">
      <w:pPr>
        <w:ind w:firstLine="640" w:firstLineChars="200"/>
        <w:rPr>
          <w:rFonts w:hint="eastAsia" w:asciiTheme="minorEastAsia" w:hAnsiTheme="minorEastAsia" w:eastAsiaTheme="minorEastAsia" w:cstheme="minorEastAsia"/>
          <w:kern w:val="0"/>
          <w:sz w:val="32"/>
          <w:szCs w:val="32"/>
        </w:rPr>
      </w:pPr>
      <w:r>
        <w:rPr>
          <w:rFonts w:hint="eastAsia" w:asciiTheme="minorEastAsia" w:hAnsiTheme="minorEastAsia" w:eastAsiaTheme="minorEastAsia" w:cstheme="minorEastAsia"/>
          <w:kern w:val="0"/>
          <w:sz w:val="32"/>
          <w:szCs w:val="32"/>
          <w:lang w:val="en-US" w:eastAsia="zh-CN"/>
        </w:rPr>
        <w:t>2</w:t>
      </w:r>
      <w:r>
        <w:rPr>
          <w:rFonts w:hint="eastAsia" w:asciiTheme="minorEastAsia" w:hAnsiTheme="minorEastAsia" w:eastAsiaTheme="minorEastAsia" w:cstheme="minorEastAsia"/>
          <w:kern w:val="0"/>
          <w:sz w:val="32"/>
          <w:szCs w:val="32"/>
        </w:rPr>
        <w:t>.合作方须遵守国家法律法规及校方各项管理规定。</w:t>
      </w:r>
    </w:p>
    <w:p w14:paraId="7BC11B4B">
      <w:pPr>
        <w:ind w:firstLine="640" w:firstLineChars="200"/>
        <w:rPr>
          <w:rFonts w:hint="eastAsia" w:asciiTheme="minorEastAsia" w:hAnsiTheme="minorEastAsia" w:eastAsiaTheme="minorEastAsia" w:cstheme="minorEastAsia"/>
          <w:kern w:val="0"/>
          <w:sz w:val="32"/>
          <w:szCs w:val="32"/>
        </w:rPr>
      </w:pPr>
      <w:r>
        <w:rPr>
          <w:rFonts w:hint="eastAsia" w:asciiTheme="minorEastAsia" w:hAnsiTheme="minorEastAsia" w:eastAsiaTheme="minorEastAsia" w:cstheme="minorEastAsia"/>
          <w:kern w:val="0"/>
          <w:sz w:val="32"/>
          <w:szCs w:val="32"/>
          <w:lang w:val="en-US" w:eastAsia="zh-CN"/>
        </w:rPr>
        <w:t>3</w:t>
      </w:r>
      <w:r>
        <w:rPr>
          <w:rFonts w:hint="eastAsia" w:asciiTheme="minorEastAsia" w:hAnsiTheme="minorEastAsia" w:eastAsiaTheme="minorEastAsia" w:cstheme="minorEastAsia"/>
          <w:kern w:val="0"/>
          <w:sz w:val="32"/>
          <w:szCs w:val="32"/>
        </w:rPr>
        <w:t>.合作方应具有良好的管理制度和运营体系。</w:t>
      </w:r>
    </w:p>
    <w:p w14:paraId="57C63422">
      <w:pPr>
        <w:ind w:firstLine="640" w:firstLineChars="200"/>
        <w:rPr>
          <w:rFonts w:hint="eastAsia" w:asciiTheme="minorEastAsia" w:hAnsiTheme="minorEastAsia" w:eastAsiaTheme="minorEastAsia" w:cstheme="minorEastAsia"/>
          <w:kern w:val="0"/>
          <w:sz w:val="32"/>
          <w:szCs w:val="32"/>
        </w:rPr>
      </w:pPr>
      <w:r>
        <w:rPr>
          <w:rFonts w:hint="eastAsia" w:asciiTheme="minorEastAsia" w:hAnsiTheme="minorEastAsia" w:eastAsiaTheme="minorEastAsia" w:cstheme="minorEastAsia"/>
          <w:kern w:val="0"/>
          <w:sz w:val="32"/>
          <w:szCs w:val="32"/>
          <w:lang w:val="en-US" w:eastAsia="zh-CN"/>
        </w:rPr>
        <w:t>4</w:t>
      </w:r>
      <w:r>
        <w:rPr>
          <w:rFonts w:hint="eastAsia" w:asciiTheme="minorEastAsia" w:hAnsiTheme="minorEastAsia" w:eastAsiaTheme="minorEastAsia" w:cstheme="minorEastAsia"/>
          <w:kern w:val="0"/>
          <w:sz w:val="32"/>
          <w:szCs w:val="32"/>
        </w:rPr>
        <w:t>.申报项目须具有鲜明特色，且符合高校食品安全相关要求</w:t>
      </w:r>
      <w:r>
        <w:rPr>
          <w:rFonts w:hint="eastAsia" w:asciiTheme="minorEastAsia" w:hAnsiTheme="minorEastAsia" w:eastAsiaTheme="minorEastAsia" w:cstheme="minorEastAsia"/>
          <w:kern w:val="0"/>
          <w:sz w:val="32"/>
          <w:szCs w:val="32"/>
          <w:lang w:eastAsia="zh-CN"/>
        </w:rPr>
        <w:t>。</w:t>
      </w:r>
    </w:p>
    <w:p w14:paraId="75918E79">
      <w:pPr>
        <w:pStyle w:val="4"/>
        <w:widowControl/>
        <w:spacing w:beforeAutospacing="0" w:afterAutospacing="0" w:line="480" w:lineRule="auto"/>
        <w:ind w:firstLine="395"/>
        <w:rPr>
          <w:rFonts w:hint="eastAsia" w:asciiTheme="minorEastAsia" w:hAnsiTheme="minorEastAsia" w:eastAsiaTheme="minorEastAsia" w:cstheme="minorEastAsia"/>
          <w:sz w:val="32"/>
          <w:szCs w:val="32"/>
        </w:rPr>
      </w:pPr>
      <w:r>
        <w:rPr>
          <w:rStyle w:val="8"/>
          <w:rFonts w:hint="eastAsia" w:asciiTheme="minorEastAsia" w:hAnsiTheme="minorEastAsia" w:eastAsiaTheme="minorEastAsia" w:cstheme="minorEastAsia"/>
          <w:b w:val="0"/>
          <w:sz w:val="32"/>
          <w:szCs w:val="32"/>
        </w:rPr>
        <w:t>五、报名条件</w:t>
      </w:r>
    </w:p>
    <w:p w14:paraId="745A2304">
      <w:pPr>
        <w:ind w:firstLine="640" w:firstLineChars="200"/>
        <w:rPr>
          <w:rFonts w:hint="eastAsia" w:asciiTheme="minorEastAsia" w:hAnsiTheme="minorEastAsia" w:eastAsiaTheme="minorEastAsia" w:cstheme="minorEastAsia"/>
          <w:kern w:val="0"/>
          <w:sz w:val="32"/>
          <w:szCs w:val="32"/>
        </w:rPr>
      </w:pPr>
      <w:r>
        <w:rPr>
          <w:rFonts w:hint="eastAsia" w:asciiTheme="minorEastAsia" w:hAnsiTheme="minorEastAsia" w:eastAsiaTheme="minorEastAsia" w:cstheme="minorEastAsia"/>
          <w:kern w:val="0"/>
          <w:sz w:val="32"/>
          <w:szCs w:val="32"/>
        </w:rPr>
        <w:t>1.报名者须为具有中华人民共和国境内注册的独立法人资格的企业或个体经营户，且具备餐饮或相关项目服务经营资质。</w:t>
      </w:r>
    </w:p>
    <w:p w14:paraId="3953A0F3">
      <w:pPr>
        <w:ind w:firstLine="640" w:firstLineChars="200"/>
        <w:rPr>
          <w:rFonts w:hint="eastAsia" w:asciiTheme="minorEastAsia" w:hAnsiTheme="minorEastAsia" w:eastAsiaTheme="minorEastAsia" w:cstheme="minorEastAsia"/>
          <w:kern w:val="0"/>
          <w:sz w:val="32"/>
          <w:szCs w:val="32"/>
        </w:rPr>
      </w:pPr>
      <w:r>
        <w:rPr>
          <w:rFonts w:hint="eastAsia" w:asciiTheme="minorEastAsia" w:hAnsiTheme="minorEastAsia" w:eastAsiaTheme="minorEastAsia" w:cstheme="minorEastAsia"/>
          <w:kern w:val="0"/>
          <w:sz w:val="32"/>
          <w:szCs w:val="32"/>
        </w:rPr>
        <w:t>2.报名者须持有效的营业执照、食品经营许可证（或餐饮服务许可证）以及相关从业人员健康证明。</w:t>
      </w:r>
    </w:p>
    <w:p w14:paraId="4B418D8A">
      <w:pPr>
        <w:ind w:firstLine="640" w:firstLineChars="200"/>
        <w:rPr>
          <w:rFonts w:hint="eastAsia" w:asciiTheme="minorEastAsia" w:hAnsiTheme="minorEastAsia" w:eastAsiaTheme="minorEastAsia" w:cstheme="minorEastAsia"/>
          <w:kern w:val="0"/>
          <w:sz w:val="32"/>
          <w:szCs w:val="32"/>
        </w:rPr>
      </w:pPr>
      <w:r>
        <w:rPr>
          <w:rFonts w:hint="eastAsia" w:asciiTheme="minorEastAsia" w:hAnsiTheme="minorEastAsia" w:eastAsiaTheme="minorEastAsia" w:cstheme="minorEastAsia"/>
          <w:kern w:val="0"/>
          <w:sz w:val="32"/>
          <w:szCs w:val="32"/>
        </w:rPr>
        <w:t>3.报名者在四川长江职业学院及其他学校无不良记录或未被列入“不诚信商户”名单。</w:t>
      </w:r>
    </w:p>
    <w:p w14:paraId="06CF4666">
      <w:pPr>
        <w:ind w:firstLine="640" w:firstLineChars="200"/>
        <w:rPr>
          <w:rFonts w:hint="eastAsia" w:asciiTheme="minorEastAsia" w:hAnsiTheme="minorEastAsia" w:eastAsiaTheme="minorEastAsia" w:cstheme="minorEastAsia"/>
          <w:kern w:val="0"/>
          <w:sz w:val="32"/>
          <w:szCs w:val="32"/>
        </w:rPr>
      </w:pPr>
      <w:r>
        <w:rPr>
          <w:rFonts w:hint="eastAsia" w:asciiTheme="minorEastAsia" w:hAnsiTheme="minorEastAsia" w:eastAsiaTheme="minorEastAsia" w:cstheme="minorEastAsia"/>
          <w:kern w:val="0"/>
          <w:sz w:val="32"/>
          <w:szCs w:val="32"/>
        </w:rPr>
        <w:t>4.原则上应具有1年（含）以上高校食堂档口或社会餐饮经营经验，在以往经营中信誉良好，未发生过食品安全事故、安全生产责任事故及债务纠纷。品牌直营店或加盟店优先考虑。</w:t>
      </w:r>
    </w:p>
    <w:p w14:paraId="507F1ADF">
      <w:pPr>
        <w:ind w:firstLine="640" w:firstLineChars="200"/>
        <w:rPr>
          <w:rFonts w:hint="eastAsia" w:asciiTheme="minorEastAsia" w:hAnsiTheme="minorEastAsia" w:eastAsiaTheme="minorEastAsia" w:cstheme="minorEastAsia"/>
          <w:kern w:val="0"/>
          <w:sz w:val="32"/>
          <w:szCs w:val="32"/>
        </w:rPr>
      </w:pPr>
      <w:r>
        <w:rPr>
          <w:rFonts w:hint="eastAsia" w:asciiTheme="minorEastAsia" w:hAnsiTheme="minorEastAsia" w:eastAsiaTheme="minorEastAsia" w:cstheme="minorEastAsia"/>
          <w:kern w:val="0"/>
          <w:sz w:val="32"/>
          <w:szCs w:val="32"/>
        </w:rPr>
        <w:t>5.认同食堂管理模式，愿意遵守各项规章制度，并配合使用校园卡结算系统统一收银。</w:t>
      </w:r>
    </w:p>
    <w:p w14:paraId="524E1C7C">
      <w:pPr>
        <w:ind w:firstLine="640" w:firstLineChars="200"/>
        <w:rPr>
          <w:rFonts w:hint="eastAsia" w:asciiTheme="minorEastAsia" w:hAnsiTheme="minorEastAsia" w:eastAsiaTheme="minorEastAsia" w:cstheme="minorEastAsia"/>
          <w:kern w:val="0"/>
          <w:sz w:val="32"/>
          <w:szCs w:val="32"/>
        </w:rPr>
      </w:pPr>
      <w:r>
        <w:rPr>
          <w:rFonts w:hint="eastAsia" w:asciiTheme="minorEastAsia" w:hAnsiTheme="minorEastAsia" w:eastAsiaTheme="minorEastAsia" w:cstheme="minorEastAsia"/>
          <w:kern w:val="0"/>
          <w:sz w:val="32"/>
          <w:szCs w:val="32"/>
        </w:rPr>
        <w:t>6.本次技术合作不接受联合体报名，亦不接受委托他人代理报名。</w:t>
      </w:r>
    </w:p>
    <w:p w14:paraId="2B457C38">
      <w:pPr>
        <w:ind w:firstLine="640" w:firstLineChars="200"/>
        <w:rPr>
          <w:rFonts w:hint="eastAsia" w:asciiTheme="minorEastAsia" w:hAnsiTheme="minorEastAsia" w:eastAsiaTheme="minorEastAsia" w:cstheme="minorEastAsia"/>
          <w:kern w:val="0"/>
          <w:sz w:val="32"/>
          <w:szCs w:val="32"/>
        </w:rPr>
      </w:pPr>
      <w:r>
        <w:rPr>
          <w:rFonts w:hint="eastAsia" w:asciiTheme="minorEastAsia" w:hAnsiTheme="minorEastAsia" w:eastAsiaTheme="minorEastAsia" w:cstheme="minorEastAsia"/>
          <w:kern w:val="0"/>
          <w:sz w:val="32"/>
          <w:szCs w:val="32"/>
        </w:rPr>
        <w:t>7.报名材料如有弄虚作假，一经查实，甲方有权取消其资格，并将其列入“不诚信商户”名单。</w:t>
      </w:r>
    </w:p>
    <w:p w14:paraId="4C21EBA5">
      <w:pPr>
        <w:pStyle w:val="4"/>
        <w:widowControl/>
        <w:spacing w:beforeAutospacing="0" w:afterAutospacing="0" w:line="480" w:lineRule="auto"/>
        <w:ind w:firstLine="395"/>
        <w:rPr>
          <w:rFonts w:hint="eastAsia" w:asciiTheme="minorEastAsia" w:hAnsiTheme="minorEastAsia" w:eastAsiaTheme="minorEastAsia" w:cstheme="minorEastAsia"/>
          <w:sz w:val="32"/>
          <w:szCs w:val="32"/>
        </w:rPr>
      </w:pPr>
      <w:r>
        <w:rPr>
          <w:rStyle w:val="8"/>
          <w:rFonts w:hint="eastAsia" w:asciiTheme="minorEastAsia" w:hAnsiTheme="minorEastAsia" w:eastAsiaTheme="minorEastAsia" w:cstheme="minorEastAsia"/>
          <w:b w:val="0"/>
          <w:sz w:val="32"/>
          <w:szCs w:val="32"/>
        </w:rPr>
        <w:t>六、报名提交材料</w:t>
      </w:r>
    </w:p>
    <w:p w14:paraId="19EFD63A">
      <w:pPr>
        <w:pStyle w:val="4"/>
        <w:widowControl/>
        <w:spacing w:beforeAutospacing="0" w:afterAutospacing="0" w:line="480" w:lineRule="auto"/>
        <w:ind w:firstLine="395"/>
        <w:rPr>
          <w:rFonts w:hint="eastAsia" w:asciiTheme="minorEastAsia" w:hAnsiTheme="minorEastAsia" w:eastAsiaTheme="minorEastAsia" w:cstheme="minorEastAsia"/>
          <w:sz w:val="32"/>
          <w:szCs w:val="32"/>
          <w:lang w:eastAsia="zh"/>
          <w:woUserID w:val="2"/>
        </w:rPr>
      </w:pPr>
      <w:r>
        <w:rPr>
          <w:rFonts w:hint="eastAsia" w:asciiTheme="minorEastAsia" w:hAnsiTheme="minorEastAsia" w:eastAsiaTheme="minorEastAsia" w:cstheme="minorEastAsia"/>
          <w:sz w:val="32"/>
          <w:szCs w:val="32"/>
        </w:rPr>
        <w:t>1.报名登记表</w:t>
      </w:r>
      <w:r>
        <w:rPr>
          <w:rFonts w:hint="eastAsia" w:asciiTheme="minorEastAsia" w:hAnsiTheme="minorEastAsia" w:eastAsiaTheme="minorEastAsia" w:cstheme="minorEastAsia"/>
          <w:sz w:val="32"/>
          <w:szCs w:val="32"/>
          <w:lang w:eastAsia="zh"/>
          <w:woUserID w:val="2"/>
        </w:rPr>
        <w:t>（现场领取）</w:t>
      </w:r>
    </w:p>
    <w:p w14:paraId="27E113A2">
      <w:pPr>
        <w:pStyle w:val="4"/>
        <w:widowControl/>
        <w:spacing w:beforeAutospacing="0" w:afterAutospacing="0" w:line="480" w:lineRule="auto"/>
        <w:ind w:firstLine="395"/>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2.个体自然人身份证原件及复印件（核原件）</w:t>
      </w:r>
    </w:p>
    <w:p w14:paraId="0BC1B046">
      <w:pPr>
        <w:pStyle w:val="4"/>
        <w:widowControl/>
        <w:spacing w:beforeAutospacing="0" w:afterAutospacing="0" w:line="480" w:lineRule="auto"/>
        <w:ind w:firstLine="395"/>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3.经营证件执照（有经营经验的商家提交）</w:t>
      </w:r>
    </w:p>
    <w:p w14:paraId="4B656220">
      <w:pPr>
        <w:pStyle w:val="4"/>
        <w:widowControl/>
        <w:spacing w:beforeAutospacing="0" w:afterAutospacing="0" w:line="480" w:lineRule="auto"/>
        <w:ind w:firstLine="395"/>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4.食堂报名商家经营产品介绍资料（如有）</w:t>
      </w:r>
    </w:p>
    <w:p w14:paraId="1D5AEBB6">
      <w:pPr>
        <w:pStyle w:val="4"/>
        <w:widowControl/>
        <w:spacing w:beforeAutospacing="0" w:afterAutospacing="0" w:line="480" w:lineRule="auto"/>
        <w:ind w:firstLine="395"/>
        <w:rPr>
          <w:rFonts w:hint="eastAsia" w:asciiTheme="minorEastAsia" w:hAnsiTheme="minorEastAsia" w:eastAsiaTheme="minorEastAsia" w:cstheme="minorEastAsia"/>
          <w:sz w:val="32"/>
          <w:szCs w:val="32"/>
        </w:rPr>
      </w:pPr>
      <w:r>
        <w:rPr>
          <w:rStyle w:val="8"/>
          <w:rFonts w:hint="eastAsia" w:asciiTheme="minorEastAsia" w:hAnsiTheme="minorEastAsia" w:eastAsiaTheme="minorEastAsia" w:cstheme="minorEastAsia"/>
          <w:b w:val="0"/>
          <w:sz w:val="32"/>
          <w:szCs w:val="32"/>
        </w:rPr>
        <w:t>七、评选方法</w:t>
      </w:r>
    </w:p>
    <w:p w14:paraId="2949206D">
      <w:pPr>
        <w:pStyle w:val="4"/>
        <w:widowControl/>
        <w:spacing w:beforeAutospacing="0" w:afterAutospacing="0" w:line="480" w:lineRule="auto"/>
        <w:ind w:firstLine="395"/>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本次评选遵循公开、公平、公正和诚实信用的原则，具体时间和地点另行通知。</w:t>
      </w:r>
    </w:p>
    <w:p w14:paraId="330F5C92">
      <w:pPr>
        <w:pStyle w:val="4"/>
        <w:widowControl/>
        <w:spacing w:beforeAutospacing="0" w:afterAutospacing="0" w:line="480" w:lineRule="auto"/>
        <w:ind w:firstLine="395"/>
        <w:rPr>
          <w:rFonts w:hint="eastAsia" w:asciiTheme="minorEastAsia" w:hAnsiTheme="minorEastAsia" w:eastAsiaTheme="minorEastAsia" w:cstheme="minorEastAsia"/>
          <w:sz w:val="32"/>
          <w:szCs w:val="32"/>
        </w:rPr>
      </w:pPr>
      <w:r>
        <w:rPr>
          <w:rStyle w:val="8"/>
          <w:rFonts w:hint="eastAsia" w:asciiTheme="minorEastAsia" w:hAnsiTheme="minorEastAsia" w:eastAsiaTheme="minorEastAsia" w:cstheme="minorEastAsia"/>
          <w:b w:val="0"/>
          <w:sz w:val="32"/>
          <w:szCs w:val="32"/>
        </w:rPr>
        <w:t>八、报名地点及联系方式</w:t>
      </w:r>
    </w:p>
    <w:p w14:paraId="615EBBC0">
      <w:pPr>
        <w:pStyle w:val="4"/>
        <w:widowControl/>
        <w:spacing w:beforeAutospacing="0" w:afterAutospacing="0" w:line="480" w:lineRule="auto"/>
        <w:ind w:firstLine="395"/>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1.报名时</w:t>
      </w:r>
      <w:bookmarkStart w:id="0" w:name="_GoBack"/>
      <w:bookmarkEnd w:id="0"/>
      <w:r>
        <w:rPr>
          <w:rFonts w:hint="eastAsia" w:asciiTheme="minorEastAsia" w:hAnsiTheme="minorEastAsia" w:eastAsiaTheme="minorEastAsia" w:cstheme="minorEastAsia"/>
          <w:sz w:val="32"/>
          <w:szCs w:val="32"/>
        </w:rPr>
        <w:t>间：2026年</w:t>
      </w:r>
      <w:r>
        <w:rPr>
          <w:rFonts w:hint="eastAsia" w:asciiTheme="minorEastAsia" w:hAnsiTheme="minorEastAsia" w:eastAsiaTheme="minorEastAsia" w:cstheme="minorEastAsia"/>
          <w:sz w:val="32"/>
          <w:szCs w:val="32"/>
          <w:lang w:eastAsia="zh"/>
          <w:woUserID w:val="1"/>
        </w:rPr>
        <w:t>8</w:t>
      </w:r>
      <w:r>
        <w:rPr>
          <w:rFonts w:hint="eastAsia" w:asciiTheme="minorEastAsia" w:hAnsiTheme="minorEastAsia" w:eastAsiaTheme="minorEastAsia" w:cstheme="minorEastAsia"/>
          <w:sz w:val="32"/>
          <w:szCs w:val="32"/>
        </w:rPr>
        <w:t>月</w:t>
      </w:r>
      <w:r>
        <w:rPr>
          <w:rFonts w:hint="eastAsia" w:asciiTheme="minorEastAsia" w:hAnsiTheme="minorEastAsia" w:eastAsiaTheme="minorEastAsia" w:cstheme="minorEastAsia"/>
          <w:sz w:val="32"/>
          <w:szCs w:val="32"/>
          <w:lang w:eastAsia="zh"/>
          <w:woUserID w:val="1"/>
        </w:rPr>
        <w:t>1</w:t>
      </w:r>
      <w:r>
        <w:rPr>
          <w:rFonts w:hint="eastAsia" w:asciiTheme="minorEastAsia" w:hAnsiTheme="minorEastAsia" w:eastAsiaTheme="minorEastAsia" w:cstheme="minorEastAsia"/>
          <w:sz w:val="32"/>
          <w:szCs w:val="32"/>
        </w:rPr>
        <w:t>日至2026年</w:t>
      </w:r>
      <w:r>
        <w:rPr>
          <w:rFonts w:hint="eastAsia" w:asciiTheme="minorEastAsia" w:hAnsiTheme="minorEastAsia" w:eastAsiaTheme="minorEastAsia" w:cstheme="minorEastAsia"/>
          <w:sz w:val="32"/>
          <w:szCs w:val="32"/>
          <w:lang w:eastAsia="zh"/>
          <w:woUserID w:val="2"/>
        </w:rPr>
        <w:t>8</w:t>
      </w:r>
      <w:r>
        <w:rPr>
          <w:rFonts w:hint="eastAsia" w:asciiTheme="minorEastAsia" w:hAnsiTheme="minorEastAsia" w:eastAsiaTheme="minorEastAsia" w:cstheme="minorEastAsia"/>
          <w:sz w:val="32"/>
          <w:szCs w:val="32"/>
        </w:rPr>
        <w:t>月</w:t>
      </w:r>
      <w:r>
        <w:rPr>
          <w:rFonts w:hint="eastAsia" w:asciiTheme="minorEastAsia" w:hAnsiTheme="minorEastAsia" w:eastAsiaTheme="minorEastAsia" w:cstheme="minorEastAsia"/>
          <w:sz w:val="32"/>
          <w:szCs w:val="32"/>
          <w:lang w:eastAsia="zh"/>
          <w:woUserID w:val="2"/>
        </w:rPr>
        <w:t>12</w:t>
      </w:r>
      <w:r>
        <w:rPr>
          <w:rFonts w:hint="eastAsia" w:asciiTheme="minorEastAsia" w:hAnsiTheme="minorEastAsia" w:eastAsiaTheme="minorEastAsia" w:cstheme="minorEastAsia"/>
          <w:sz w:val="32"/>
          <w:szCs w:val="32"/>
        </w:rPr>
        <w:t>日。</w:t>
      </w:r>
    </w:p>
    <w:p w14:paraId="32D47528">
      <w:pPr>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2.报名地点：</w:t>
      </w:r>
      <w:r>
        <w:rPr>
          <w:rStyle w:val="8"/>
          <w:rFonts w:hint="eastAsia" w:asciiTheme="minorEastAsia" w:hAnsiTheme="minorEastAsia" w:eastAsiaTheme="minorEastAsia" w:cstheme="minorEastAsia"/>
          <w:b w:val="0"/>
          <w:kern w:val="0"/>
          <w:sz w:val="32"/>
          <w:szCs w:val="32"/>
        </w:rPr>
        <w:t>四川省成都市龙泉驿区成洛路828号</w:t>
      </w:r>
      <w:r>
        <w:rPr>
          <w:rFonts w:hint="eastAsia" w:asciiTheme="minorEastAsia" w:hAnsiTheme="minorEastAsia" w:eastAsiaTheme="minorEastAsia" w:cstheme="minorEastAsia"/>
          <w:sz w:val="32"/>
          <w:szCs w:val="32"/>
        </w:rPr>
        <w:t>行政楼108办公室</w:t>
      </w:r>
    </w:p>
    <w:p w14:paraId="2799BF78">
      <w:pPr>
        <w:ind w:firstLine="640" w:firstLineChars="200"/>
        <w:rPr>
          <w:rFonts w:hint="eastAsia" w:asciiTheme="minorEastAsia" w:hAnsiTheme="minorEastAsia" w:eastAsiaTheme="minorEastAsia" w:cstheme="minorEastAsia"/>
          <w:kern w:val="0"/>
          <w:sz w:val="32"/>
          <w:szCs w:val="32"/>
        </w:rPr>
      </w:pPr>
      <w:r>
        <w:rPr>
          <w:rFonts w:hint="eastAsia" w:asciiTheme="minorEastAsia" w:hAnsiTheme="minorEastAsia" w:eastAsiaTheme="minorEastAsia" w:cstheme="minorEastAsia"/>
          <w:sz w:val="32"/>
          <w:szCs w:val="32"/>
        </w:rPr>
        <w:t xml:space="preserve">联系人：陈老师 </w:t>
      </w:r>
      <w:r>
        <w:rPr>
          <w:rStyle w:val="8"/>
          <w:rFonts w:hint="eastAsia" w:asciiTheme="minorEastAsia" w:hAnsiTheme="minorEastAsia" w:eastAsiaTheme="minorEastAsia" w:cstheme="minorEastAsia"/>
          <w:b w:val="0"/>
          <w:kern w:val="0"/>
          <w:sz w:val="32"/>
          <w:szCs w:val="32"/>
        </w:rPr>
        <w:t>028-84686560，</w:t>
      </w:r>
      <w:r>
        <w:rPr>
          <w:rFonts w:hint="eastAsia" w:asciiTheme="minorEastAsia" w:hAnsiTheme="minorEastAsia" w:eastAsiaTheme="minorEastAsia" w:cstheme="minorEastAsia"/>
          <w:sz w:val="32"/>
          <w:szCs w:val="32"/>
        </w:rPr>
        <w:t>18980762329</w:t>
      </w:r>
    </w:p>
    <w:p w14:paraId="240697E8">
      <w:pPr>
        <w:pStyle w:val="4"/>
        <w:widowControl/>
        <w:spacing w:beforeAutospacing="0" w:afterAutospacing="0" w:line="480" w:lineRule="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 xml:space="preserve">    </w:t>
      </w:r>
    </w:p>
    <w:p w14:paraId="4816154D">
      <w:pPr>
        <w:pStyle w:val="4"/>
        <w:widowControl/>
        <w:spacing w:beforeAutospacing="0" w:afterAutospacing="0" w:line="480" w:lineRule="auto"/>
        <w:ind w:firstLine="420"/>
        <w:rPr>
          <w:rFonts w:hint="eastAsia" w:asciiTheme="minorEastAsia" w:hAnsiTheme="minorEastAsia" w:eastAsiaTheme="minorEastAsia" w:cstheme="minorEastAsia"/>
          <w:sz w:val="32"/>
          <w:szCs w:val="32"/>
        </w:rPr>
      </w:pPr>
    </w:p>
    <w:p w14:paraId="5F4076F9">
      <w:pPr>
        <w:pStyle w:val="4"/>
        <w:widowControl/>
        <w:spacing w:beforeAutospacing="0" w:afterAutospacing="0" w:line="480" w:lineRule="auto"/>
        <w:ind w:left="38" w:right="38" w:firstLine="420"/>
        <w:rPr>
          <w:rFonts w:hint="eastAsia" w:asciiTheme="minorEastAsia" w:hAnsiTheme="minorEastAsia" w:eastAsiaTheme="minorEastAsia" w:cstheme="minorEastAsia"/>
          <w:sz w:val="32"/>
          <w:szCs w:val="32"/>
        </w:rPr>
      </w:pPr>
    </w:p>
    <w:p w14:paraId="0A5BE452">
      <w:pPr>
        <w:pStyle w:val="4"/>
        <w:widowControl/>
        <w:spacing w:beforeAutospacing="0" w:afterAutospacing="0" w:line="480" w:lineRule="auto"/>
        <w:ind w:left="0" w:leftChars="0" w:right="38" w:firstLine="0" w:firstLineChars="0"/>
        <w:jc w:val="right"/>
        <w:rPr>
          <w:rFonts w:hint="eastAsia" w:asciiTheme="minorEastAsia" w:hAnsiTheme="minorEastAsia" w:eastAsiaTheme="minorEastAsia" w:cstheme="minorEastAsia"/>
          <w:sz w:val="32"/>
          <w:szCs w:val="32"/>
          <w:lang w:eastAsia="zh"/>
          <w:woUserID w:val="2"/>
        </w:rPr>
      </w:pPr>
      <w:r>
        <w:rPr>
          <w:rFonts w:hint="eastAsia" w:asciiTheme="minorEastAsia" w:hAnsiTheme="minorEastAsia" w:eastAsiaTheme="minorEastAsia" w:cstheme="minorEastAsia"/>
          <w:sz w:val="32"/>
          <w:szCs w:val="32"/>
          <w:lang w:eastAsia="zh"/>
          <w:woUserID w:val="2"/>
        </w:rPr>
        <w:t>2026年</w:t>
      </w:r>
      <w:r>
        <w:rPr>
          <w:rFonts w:hint="eastAsia" w:asciiTheme="minorEastAsia" w:hAnsiTheme="minorEastAsia" w:eastAsiaTheme="minorEastAsia" w:cstheme="minorEastAsia"/>
          <w:sz w:val="32"/>
          <w:szCs w:val="32"/>
          <w:lang w:val="en-US" w:eastAsia="zh-CN"/>
          <w:woUserID w:val="2"/>
        </w:rPr>
        <w:t>8</w:t>
      </w:r>
      <w:r>
        <w:rPr>
          <w:rFonts w:hint="eastAsia" w:asciiTheme="minorEastAsia" w:hAnsiTheme="minorEastAsia" w:eastAsiaTheme="minorEastAsia" w:cstheme="minorEastAsia"/>
          <w:sz w:val="32"/>
          <w:szCs w:val="32"/>
          <w:lang w:eastAsia="zh"/>
          <w:woUserID w:val="2"/>
        </w:rPr>
        <w:t>月</w:t>
      </w:r>
      <w:r>
        <w:rPr>
          <w:rFonts w:hint="eastAsia" w:asciiTheme="minorEastAsia" w:hAnsiTheme="minorEastAsia" w:eastAsiaTheme="minorEastAsia" w:cstheme="minorEastAsia"/>
          <w:sz w:val="32"/>
          <w:szCs w:val="32"/>
          <w:lang w:val="en-US" w:eastAsia="zh-CN"/>
          <w:woUserID w:val="2"/>
        </w:rPr>
        <w:t>3</w:t>
      </w:r>
      <w:r>
        <w:rPr>
          <w:rFonts w:hint="eastAsia" w:asciiTheme="minorEastAsia" w:hAnsiTheme="minorEastAsia" w:eastAsiaTheme="minorEastAsia" w:cstheme="minorEastAsia"/>
          <w:sz w:val="32"/>
          <w:szCs w:val="32"/>
          <w:lang w:eastAsia="zh"/>
          <w:woUserID w:val="2"/>
        </w:rPr>
        <w:t>日</w:t>
      </w:r>
    </w:p>
    <w:p w14:paraId="59DF0B1A">
      <w:pPr>
        <w:spacing w:line="480" w:lineRule="auto"/>
        <w:ind w:left="0" w:leftChars="0" w:firstLine="0" w:firstLineChars="0"/>
        <w:rPr>
          <w:rFonts w:hint="eastAsia" w:asciiTheme="minorEastAsia" w:hAnsiTheme="minorEastAsia" w:eastAsiaTheme="minorEastAsia" w:cstheme="minorEastAsia"/>
          <w:b/>
          <w:bCs/>
          <w:sz w:val="40"/>
          <w:szCs w:val="4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2312">
    <w:altName w:val="仿宋"/>
    <w:panose1 w:val="00000000000000000000"/>
    <w:charset w:val="86"/>
    <w:family w:val="auto"/>
    <w:pitch w:val="default"/>
    <w:sig w:usb0="00000000" w:usb1="00000000" w:usb2="00000012" w:usb3="00000000" w:csb0="00040001" w:csb1="00000000"/>
    <w:embedRegular r:id="rId1" w:fontKey="{7F1A6D79-F168-4F62-A9A2-EA5208AA0778}"/>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script"/>
    <w:pitch w:val="default"/>
    <w:sig w:usb0="A00002BF" w:usb1="38CF7CFA" w:usb2="00082016" w:usb3="00000000" w:csb0="00040001" w:csb1="00000000"/>
    <w:embedRegular r:id="rId2" w:fontKey="{EBB5E755-EA93-486B-B8C7-8BD1E59F71BF}"/>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6A4C89"/>
    <w:rsid w:val="00086102"/>
    <w:rsid w:val="001C324E"/>
    <w:rsid w:val="0027261C"/>
    <w:rsid w:val="00377B0D"/>
    <w:rsid w:val="006C19F6"/>
    <w:rsid w:val="00925946"/>
    <w:rsid w:val="00BA7EA7"/>
    <w:rsid w:val="00C8538E"/>
    <w:rsid w:val="00E24F90"/>
    <w:rsid w:val="00E50E61"/>
    <w:rsid w:val="00FD5598"/>
    <w:rsid w:val="04767F9C"/>
    <w:rsid w:val="0E4868F2"/>
    <w:rsid w:val="0E6A4C89"/>
    <w:rsid w:val="29385A89"/>
    <w:rsid w:val="2B8F5708"/>
    <w:rsid w:val="36992EE5"/>
    <w:rsid w:val="3F9E244C"/>
    <w:rsid w:val="46FF153C"/>
    <w:rsid w:val="4A6718D3"/>
    <w:rsid w:val="57754BEE"/>
    <w:rsid w:val="5A337440"/>
    <w:rsid w:val="63A9BE93"/>
    <w:rsid w:val="70776CBC"/>
    <w:rsid w:val="75DF857D"/>
    <w:rsid w:val="79DF0B1B"/>
    <w:rsid w:val="7FFAA2CA"/>
    <w:rsid w:val="9F3FF8F1"/>
    <w:rsid w:val="BCAFD9EE"/>
    <w:rsid w:val="BF7ECA35"/>
    <w:rsid w:val="BFF5BC6D"/>
    <w:rsid w:val="D3DE73C2"/>
    <w:rsid w:val="E1AE3680"/>
    <w:rsid w:val="E8F78AB8"/>
    <w:rsid w:val="F6BF7893"/>
    <w:rsid w:val="FBA4F984"/>
    <w:rsid w:val="FE7EE373"/>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iPriority w:val="0"/>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table" w:styleId="6">
    <w:name w:val="Table Grid"/>
    <w:basedOn w:val="5"/>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8">
    <w:name w:val="Strong"/>
    <w:basedOn w:val="7"/>
    <w:qFormat/>
    <w:uiPriority w:val="0"/>
    <w:rPr>
      <w:b/>
    </w:rPr>
  </w:style>
  <w:style w:type="character" w:customStyle="1" w:styleId="9">
    <w:name w:val="页眉 Char"/>
    <w:basedOn w:val="7"/>
    <w:link w:val="3"/>
    <w:qFormat/>
    <w:uiPriority w:val="0"/>
    <w:rPr>
      <w:rFonts w:asciiTheme="minorHAnsi" w:hAnsiTheme="minorHAnsi" w:eastAsiaTheme="minorEastAsia" w:cstheme="minorBidi"/>
      <w:kern w:val="2"/>
      <w:sz w:val="18"/>
      <w:szCs w:val="18"/>
    </w:rPr>
  </w:style>
  <w:style w:type="character" w:customStyle="1" w:styleId="10">
    <w:name w:val="页脚 Char"/>
    <w:basedOn w:val="7"/>
    <w:link w:val="2"/>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1009</Words>
  <Characters>1067</Characters>
  <Lines>14</Lines>
  <Paragraphs>4</Paragraphs>
  <TotalTime>62</TotalTime>
  <ScaleCrop>false</ScaleCrop>
  <LinksUpToDate>false</LinksUpToDate>
  <CharactersWithSpaces>1072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2026-07-24T04:59:00Z</dcterms:created>
  <dc:creator>Panda</dc:creator>
  <cp:lastModifiedBy>流年、</cp:lastModifiedBy>
  <cp:lastPrinted>2026-07-22T07:30:00Z</cp:lastPrinted>
  <dcterms:modified xsi:type="dcterms:W3CDTF">2026-08-03T13:39:31Z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9A4AE6EE64544120B8FF579922A54F5A_13</vt:lpwstr>
  </property>
  <property fmtid="{D5CDD505-2E9C-101B-9397-08002B2CF9AE}" pid="4" name="KSOTemplateDocerSaveRecord">
    <vt:lpwstr>eyJoZGlkIjoiODllMWE4NjI1ZDM4ZWE2Mjc5MGJjNWYxYjllODY3ODciLCJ1c2VySWQiOiI0MDE3MTE4MjUifQ==</vt:lpwstr>
  </property>
</Properties>
</file>